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09" w:rsidRPr="00C14356" w:rsidRDefault="00393609" w:rsidP="00C14356">
      <w:pPr>
        <w:jc w:val="right"/>
        <w:rPr>
          <w:b/>
        </w:rPr>
      </w:pPr>
      <w:r w:rsidRPr="00C14356">
        <w:rPr>
          <w:b/>
        </w:rPr>
        <w:t>RELATÓRIO SEMANAL BRCIDADES</w:t>
      </w:r>
    </w:p>
    <w:p w:rsidR="00393609" w:rsidRPr="00C14356" w:rsidRDefault="00393609" w:rsidP="00C14356">
      <w:pPr>
        <w:jc w:val="right"/>
        <w:rPr>
          <w:b/>
        </w:rPr>
      </w:pPr>
      <w:r w:rsidRPr="00C14356">
        <w:rPr>
          <w:b/>
        </w:rPr>
        <w:t>NÚCLEO BAHIA</w:t>
      </w:r>
    </w:p>
    <w:p w:rsidR="00393609" w:rsidRDefault="00393609" w:rsidP="00C14356">
      <w:pPr>
        <w:jc w:val="right"/>
      </w:pPr>
      <w:r>
        <w:t>Primeira semana de Novembro</w:t>
      </w:r>
    </w:p>
    <w:p w:rsidR="00C14356" w:rsidRDefault="00C14356" w:rsidP="00C14356">
      <w:r>
        <w:t>Atividades:</w:t>
      </w:r>
      <w:bookmarkStart w:id="0" w:name="_GoBack"/>
      <w:bookmarkEnd w:id="0"/>
    </w:p>
    <w:p w:rsidR="00C14356" w:rsidRPr="00C14356" w:rsidRDefault="00C14356" w:rsidP="00C14356">
      <w:pPr>
        <w:pStyle w:val="PargrafodaLista"/>
        <w:numPr>
          <w:ilvl w:val="0"/>
          <w:numId w:val="1"/>
        </w:numPr>
        <w:jc w:val="both"/>
        <w:rPr>
          <w:rFonts w:ascii="Helvetica" w:hAnsi="Helvetica"/>
          <w:color w:val="1D2129"/>
          <w:sz w:val="20"/>
          <w:szCs w:val="20"/>
          <w:shd w:val="clear" w:color="auto" w:fill="FFFFFF"/>
        </w:rPr>
      </w:pPr>
      <w:r>
        <w:t>PRESENÇA DO NÚ</w:t>
      </w:r>
      <w:r w:rsidR="00393609">
        <w:t xml:space="preserve">CLEO </w:t>
      </w:r>
      <w:r>
        <w:t>REGIONAL BAHIA EM CONJUNTO COM A</w:t>
      </w:r>
      <w:r w:rsidR="00393609">
        <w:t xml:space="preserve"> COORDENADORA NACIONAL ER</w:t>
      </w:r>
      <w:r>
        <w:t>MINIA MARICATO NO EVENTO URBBA.</w:t>
      </w:r>
    </w:p>
    <w:p w:rsidR="00C14356" w:rsidRDefault="00393609" w:rsidP="00C14356">
      <w:pPr>
        <w:pStyle w:val="PargrafodaLista"/>
        <w:jc w:val="both"/>
      </w:pPr>
      <w:r>
        <w:br/>
        <w:t xml:space="preserve">Sobre o </w:t>
      </w:r>
      <w:proofErr w:type="spellStart"/>
      <w:proofErr w:type="gramStart"/>
      <w:r>
        <w:t>UrbBA</w:t>
      </w:r>
      <w:proofErr w:type="spellEnd"/>
      <w:proofErr w:type="gramEnd"/>
      <w:r>
        <w:t>:</w:t>
      </w:r>
    </w:p>
    <w:p w:rsidR="00C14356" w:rsidRDefault="00393609" w:rsidP="00C14356">
      <w:pPr>
        <w:pStyle w:val="PargrafodaLista"/>
        <w:jc w:val="both"/>
        <w:rPr>
          <w:rFonts w:ascii="Helvetica" w:hAnsi="Helvetica"/>
          <w:color w:val="1D2129"/>
          <w:sz w:val="20"/>
          <w:szCs w:val="20"/>
          <w:shd w:val="clear" w:color="auto" w:fill="FFFFFF"/>
        </w:rPr>
      </w:pPr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 xml:space="preserve">“Iniciado em 2011, o Seminário Urbanismo na Bahia partiu da circunstância </w:t>
      </w:r>
      <w:r w:rsid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>co</w:t>
      </w:r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 xml:space="preserve">memorativa do dia mundial do urbanismo, em </w:t>
      </w:r>
      <w:proofErr w:type="gramStart"/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>8</w:t>
      </w:r>
      <w:proofErr w:type="gramEnd"/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 xml:space="preserve"> de novembro. Buscou iniciar um processo de cooperação entre instituições acadêmicas do estado da Bahia e debater questões cruciais que </w:t>
      </w:r>
      <w:proofErr w:type="spellStart"/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>tensionam</w:t>
      </w:r>
      <w:proofErr w:type="spellEnd"/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 xml:space="preserve"> a produção e reestruturação do território urbano, hoje.</w:t>
      </w:r>
      <w:r w:rsidRPr="00C14356">
        <w:rPr>
          <w:rFonts w:ascii="Helvetica" w:hAnsi="Helvetica"/>
          <w:color w:val="1D2129"/>
          <w:sz w:val="20"/>
          <w:szCs w:val="20"/>
        </w:rPr>
        <w:br/>
      </w:r>
      <w:r w:rsidRPr="00C14356">
        <w:rPr>
          <w:rFonts w:ascii="Helvetica" w:hAnsi="Helvetica"/>
          <w:color w:val="1D2129"/>
          <w:sz w:val="20"/>
          <w:szCs w:val="20"/>
        </w:rPr>
        <w:br/>
      </w:r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 xml:space="preserve">Tendo em vista o interesse crescente sobre esse espaço de discussão, a partir de 2016 o evento passa a circular por cidades e universidades no interior do Estado. A primeira experiência se deu com o </w:t>
      </w:r>
      <w:proofErr w:type="spellStart"/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>urbBA</w:t>
      </w:r>
      <w:proofErr w:type="spellEnd"/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 xml:space="preserve">[16], realizado em Feira de Santana e agora em Vitória da Conquista, no </w:t>
      </w:r>
      <w:proofErr w:type="spellStart"/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>urbBA</w:t>
      </w:r>
      <w:proofErr w:type="spellEnd"/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>[18]. </w:t>
      </w:r>
    </w:p>
    <w:p w:rsidR="00C14356" w:rsidRDefault="00393609" w:rsidP="00C14356">
      <w:pPr>
        <w:pStyle w:val="PargrafodaLista"/>
        <w:jc w:val="both"/>
        <w:rPr>
          <w:rFonts w:ascii="Helvetica" w:hAnsi="Helvetica"/>
          <w:color w:val="1D2129"/>
          <w:sz w:val="20"/>
          <w:szCs w:val="20"/>
          <w:shd w:val="clear" w:color="auto" w:fill="FFFFFF"/>
        </w:rPr>
      </w:pPr>
      <w:r w:rsidRPr="00C14356">
        <w:rPr>
          <w:rFonts w:ascii="Helvetica" w:hAnsi="Helvetica"/>
          <w:color w:val="1D2129"/>
          <w:sz w:val="20"/>
          <w:szCs w:val="20"/>
        </w:rPr>
        <w:br/>
      </w:r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 xml:space="preserve">Com o tema URBANISMO EM TEMPOS DE CRISE: AS LUTAS CONTRA RETROCESSOS E OPRESSÕES, o </w:t>
      </w:r>
      <w:proofErr w:type="spellStart"/>
      <w:proofErr w:type="gramStart"/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>urbBA</w:t>
      </w:r>
      <w:proofErr w:type="spellEnd"/>
      <w:proofErr w:type="gramEnd"/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>[18] organiza-se em torno de três eixos temáticos: a) urbanização em processo; b) produção contemporânea do espaço; c) urbanismo e regulação: quem regula a cidade, com quais instrumentos.</w:t>
      </w:r>
      <w:r w:rsidRPr="00C14356">
        <w:rPr>
          <w:rFonts w:ascii="Helvetica" w:hAnsi="Helvetica"/>
          <w:color w:val="1D2129"/>
          <w:sz w:val="20"/>
          <w:szCs w:val="20"/>
        </w:rPr>
        <w:br/>
      </w:r>
      <w:r w:rsidRPr="00C14356">
        <w:rPr>
          <w:rFonts w:ascii="Helvetica" w:hAnsi="Helvetica"/>
          <w:color w:val="1D2129"/>
          <w:sz w:val="20"/>
          <w:szCs w:val="20"/>
        </w:rPr>
        <w:br/>
      </w:r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>Estamos vivenciando um momento de retrocessos dos direitos conquistados historicamente com muita luta. Um período de crise que se espalha nos aspectos econômicos, políticos ambientais e sociais. Vivenciamos uma retomada dos ideais neoliberais, ancorados a interesses do capital internacional. Assim, as nossas cidades são reprodutoras dos anseios de um projeto de poder que tem o lucro como base.</w:t>
      </w:r>
      <w:r w:rsidRPr="00C14356">
        <w:rPr>
          <w:rFonts w:ascii="Helvetica" w:hAnsi="Helvetica"/>
          <w:color w:val="1D2129"/>
          <w:sz w:val="20"/>
          <w:szCs w:val="20"/>
        </w:rPr>
        <w:br/>
      </w:r>
      <w:r w:rsidRPr="00C14356">
        <w:rPr>
          <w:rFonts w:ascii="Helvetica" w:hAnsi="Helvetica"/>
          <w:color w:val="1D2129"/>
          <w:sz w:val="20"/>
          <w:szCs w:val="20"/>
        </w:rPr>
        <w:br/>
      </w:r>
      <w:r w:rsidRPr="00C14356">
        <w:rPr>
          <w:rFonts w:ascii="Helvetica" w:hAnsi="Helvetica"/>
          <w:color w:val="1D2129"/>
          <w:sz w:val="20"/>
          <w:szCs w:val="20"/>
        </w:rPr>
        <w:br/>
      </w:r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 xml:space="preserve">Pensar a questão urbana na atual conjuntura brasileira é atrelá-la às contradições que constituem a sociedade capitalista. Assim, as cidades são espaços de produção e reprodução do </w:t>
      </w:r>
      <w:proofErr w:type="gramStart"/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>capital à medida que se apresentam mercantilizadas</w:t>
      </w:r>
      <w:proofErr w:type="gramEnd"/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 xml:space="preserve">. Entretanto, como </w:t>
      </w:r>
      <w:proofErr w:type="gramStart"/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>espaço</w:t>
      </w:r>
      <w:proofErr w:type="gramEnd"/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 xml:space="preserve"> de extrema desigualdade e disputas de interesses distintos, o solo urbano é também cenário de lutas sociais em torno das mais diversas questões que o constroem, como mobilidade, moradia, saúde, educação, lazer.</w:t>
      </w:r>
    </w:p>
    <w:p w:rsidR="00C14356" w:rsidRDefault="00393609" w:rsidP="00C14356">
      <w:pPr>
        <w:pStyle w:val="PargrafodaLista"/>
        <w:jc w:val="both"/>
        <w:rPr>
          <w:rFonts w:ascii="Helvetica" w:hAnsi="Helvetica"/>
          <w:color w:val="1D2129"/>
          <w:sz w:val="20"/>
          <w:szCs w:val="20"/>
          <w:shd w:val="clear" w:color="auto" w:fill="FFFFFF"/>
        </w:rPr>
      </w:pPr>
      <w:r w:rsidRPr="00C14356">
        <w:rPr>
          <w:rFonts w:ascii="Helvetica" w:hAnsi="Helvetica"/>
          <w:color w:val="1D2129"/>
          <w:sz w:val="20"/>
          <w:szCs w:val="20"/>
        </w:rPr>
        <w:br/>
      </w:r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 xml:space="preserve">Em tempos de ofensiva conservadora, refletir acerca da questão urbana requer uma análise íntima com as discussões que envolvem o urbanismo. A cidade como um direito </w:t>
      </w:r>
      <w:proofErr w:type="gramStart"/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>coletivo e igualitária a todos/as</w:t>
      </w:r>
      <w:proofErr w:type="gramEnd"/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 xml:space="preserve"> é também um processo permanente de luta contra as mais diversas formas de opressão.</w:t>
      </w:r>
    </w:p>
    <w:p w:rsidR="00F85144" w:rsidRPr="00C14356" w:rsidRDefault="00393609" w:rsidP="00C14356">
      <w:pPr>
        <w:pStyle w:val="PargrafodaLista"/>
        <w:jc w:val="both"/>
        <w:rPr>
          <w:rFonts w:ascii="Helvetica" w:hAnsi="Helvetica"/>
          <w:color w:val="1D2129"/>
          <w:sz w:val="20"/>
          <w:szCs w:val="20"/>
          <w:shd w:val="clear" w:color="auto" w:fill="FFFFFF"/>
        </w:rPr>
      </w:pPr>
      <w:r w:rsidRPr="00C14356">
        <w:rPr>
          <w:rFonts w:ascii="Helvetica" w:hAnsi="Helvetica"/>
          <w:color w:val="1D2129"/>
          <w:sz w:val="20"/>
          <w:szCs w:val="20"/>
        </w:rPr>
        <w:br/>
      </w:r>
      <w:r w:rsidRPr="00C14356">
        <w:rPr>
          <w:rFonts w:ascii="Helvetica" w:hAnsi="Helvetica"/>
          <w:color w:val="1D2129"/>
          <w:sz w:val="20"/>
          <w:szCs w:val="20"/>
        </w:rPr>
        <w:br/>
      </w:r>
      <w:proofErr w:type="gramStart"/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 xml:space="preserve">A violência contra a mulher, o genocídio da juventude negra e as práticas </w:t>
      </w:r>
      <w:proofErr w:type="spellStart"/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>homotransfóbicas</w:t>
      </w:r>
      <w:proofErr w:type="spellEnd"/>
      <w:r w:rsidRPr="00C14356">
        <w:rPr>
          <w:rFonts w:ascii="Helvetica" w:hAnsi="Helvetica"/>
          <w:color w:val="1D2129"/>
          <w:sz w:val="20"/>
          <w:szCs w:val="20"/>
          <w:shd w:val="clear" w:color="auto" w:fill="FFFFFF"/>
        </w:rPr>
        <w:t xml:space="preserve"> são algumas das expressões de uma cidade em que as relações e a reprodução da vida social baseiam-se na produção e acumulação de capital.”</w:t>
      </w:r>
      <w:proofErr w:type="gramEnd"/>
    </w:p>
    <w:p w:rsidR="00393609" w:rsidRPr="00C14356" w:rsidRDefault="00393609">
      <w:pPr>
        <w:rPr>
          <w:rFonts w:ascii="Helvetica" w:hAnsi="Helvetica"/>
          <w:color w:val="1D2129"/>
          <w:sz w:val="20"/>
          <w:szCs w:val="20"/>
          <w:shd w:val="clear" w:color="auto" w:fill="FFFFFF"/>
        </w:rPr>
      </w:pPr>
    </w:p>
    <w:p w:rsidR="00393609" w:rsidRPr="00C14356" w:rsidRDefault="00393609" w:rsidP="00C14356">
      <w:pPr>
        <w:pStyle w:val="PargrafodaLista"/>
        <w:numPr>
          <w:ilvl w:val="0"/>
          <w:numId w:val="1"/>
        </w:numPr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 w:rsidRPr="00C14356">
        <w:rPr>
          <w:rFonts w:ascii="Helvetica" w:hAnsi="Helvetica"/>
          <w:color w:val="1D2129"/>
          <w:sz w:val="21"/>
          <w:szCs w:val="21"/>
          <w:shd w:val="clear" w:color="auto" w:fill="FFFFFF"/>
        </w:rPr>
        <w:lastRenderedPageBreak/>
        <w:t>CONFERÊNCIA DE ABERTURA COM A PRESENÇA DA COORDENADORA NACIONAL ERMINIA MARICATO:</w:t>
      </w:r>
    </w:p>
    <w:p w:rsidR="007A0B3B" w:rsidRDefault="007A0B3B">
      <w:r>
        <w:t xml:space="preserve">Tema: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"Os desafios da política urbana brasileira". </w:t>
      </w:r>
    </w:p>
    <w:p w:rsidR="00393609" w:rsidRDefault="007A0B3B">
      <w:r>
        <w:br/>
      </w:r>
      <w:r>
        <w:rPr>
          <w:noProof/>
          <w:lang w:eastAsia="pt-BR"/>
        </w:rPr>
        <w:drawing>
          <wp:inline distT="0" distB="0" distL="0" distR="0">
            <wp:extent cx="3032637" cy="4079019"/>
            <wp:effectExtent l="0" t="0" r="0" b="0"/>
            <wp:docPr id="1" name="Imagem 1" descr="A imagem pode conter: 1 pessoa, em pÃ©, sapatos e Ã¡rea i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imagem pode conter: 1 pessoa, em pÃ©, sapatos e Ã¡rea inter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195" cy="40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6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439B"/>
    <w:multiLevelType w:val="hybridMultilevel"/>
    <w:tmpl w:val="588C7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09"/>
    <w:rsid w:val="00393609"/>
    <w:rsid w:val="007A0B3B"/>
    <w:rsid w:val="00C14356"/>
    <w:rsid w:val="00F8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6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B3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4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6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B3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4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2018-11-08T17:14:00Z</dcterms:created>
  <dcterms:modified xsi:type="dcterms:W3CDTF">2018-11-09T20:14:00Z</dcterms:modified>
</cp:coreProperties>
</file>